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A57BB8" w:rsidRDefault="003471AD" w:rsidP="00A57BB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 w:rsidRPr="00A57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B6B37" w:rsidRPr="00A57B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71AD" w:rsidRPr="00A57BB8" w:rsidRDefault="003471AD" w:rsidP="00A57BB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B8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A57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BB8" w:rsidRPr="00A57BB8" w:rsidRDefault="00A57BB8" w:rsidP="00A57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ECF" w:rsidRPr="00A57BB8" w:rsidRDefault="003471AD" w:rsidP="00A57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</w:t>
      </w:r>
    </w:p>
    <w:p w:rsidR="009A3ECF" w:rsidRPr="00A57BB8" w:rsidRDefault="003471AD" w:rsidP="00A57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приеме запроса о предоставлении муниципальной услуги</w:t>
      </w:r>
    </w:p>
    <w:p w:rsidR="009A3ECF" w:rsidRPr="00A57BB8" w:rsidRDefault="003471AD" w:rsidP="00A57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муниципальной услуги, </w:t>
      </w:r>
      <w:r w:rsidR="00E74AE8"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исчерпывающий перечень </w:t>
      </w:r>
      <w:r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</w:t>
      </w:r>
    </w:p>
    <w:p w:rsidR="003471AD" w:rsidRPr="00A57BB8" w:rsidRDefault="003471AD" w:rsidP="00A57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</w:t>
      </w:r>
      <w:r w:rsidR="00A87EF8"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A57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отказа в предоставлении муниципальной услуги</w:t>
      </w:r>
    </w:p>
    <w:p w:rsidR="003471AD" w:rsidRPr="00A57BB8" w:rsidRDefault="003471AD" w:rsidP="00A57B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3240"/>
        <w:gridCol w:w="5633"/>
      </w:tblGrid>
      <w:tr w:rsidR="00A57BB8" w:rsidRPr="00A57BB8" w:rsidTr="00A57BB8">
        <w:tc>
          <w:tcPr>
            <w:tcW w:w="364" w:type="pct"/>
          </w:tcPr>
          <w:p w:rsidR="009A3ECF" w:rsidRPr="00A57BB8" w:rsidRDefault="00986EB2" w:rsidP="00A57B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6" w:type="pct"/>
            <w:gridSpan w:val="2"/>
          </w:tcPr>
          <w:p w:rsidR="009A3ECF" w:rsidRPr="00A57BB8" w:rsidRDefault="009A3ECF" w:rsidP="00A57B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Результат: «Постановление администрации городского округа город Воронеж </w:t>
            </w:r>
          </w:p>
          <w:p w:rsidR="009A3ECF" w:rsidRPr="00A57BB8" w:rsidRDefault="009A3ECF" w:rsidP="00A57B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предварительном согласовании предоставления земельного участка»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986EB2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943" w:type="pct"/>
          </w:tcPr>
          <w:p w:rsid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индивидуальный предприниматель, юридическое лицо,</w:t>
            </w:r>
          </w:p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986EB2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43" w:type="pct"/>
          </w:tcPr>
          <w:p w:rsidR="009A3ECF" w:rsidRPr="00A57BB8" w:rsidRDefault="00986EB2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представителя, в случае обращения за предоставлением муниципальной услуги указанн</w:t>
            </w:r>
            <w:r w:rsidR="00CF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 w:rsidR="00CF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C163A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3ECF" w:rsidRPr="00A57BB8" w:rsidRDefault="00986EB2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="00CC163A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ыявлено несоблюдение установленных статьей 11 Федерального закона от 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№ 63-Ф3 «Об электронной подписи» условий признания действительно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усиленной квалиф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ицированной электронной подписи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CC163A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возврата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43" w:type="pct"/>
          </w:tcPr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окументы, предусмотренные Административным регламентом, представлены в орган местного самоуправления, в полномочия которого не входит предоставление муниципальной услуги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3ECF" w:rsidRPr="00A57BB8" w:rsidRDefault="00CC163A" w:rsidP="00A5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окументы, предусмотренные Административным регламентом, не представлены или представлены не в полном объеме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еполное заполнение полей в форме заявления</w:t>
            </w:r>
            <w:r w:rsidR="00CF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муниципальной услуги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в интера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ктивной форме заявления на ЕПГУ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CC163A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приостановления 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муниципальной услуги</w:t>
            </w:r>
          </w:p>
        </w:tc>
        <w:tc>
          <w:tcPr>
            <w:tcW w:w="2943" w:type="pct"/>
          </w:tcPr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дату поступления в управление заявления о предварительном согласовании предоставления 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земельного участка, образование которого предусмотрено приложенной к этому заявлению схемой расположения земельного участка, на рассмотрении в управлении находится представленная ранее другим лицом схема расположения земельного участка и местоположени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участков, образование которых предусмотрено этими схемами, ч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астично или полностью совпадают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CC163A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2943" w:type="pct"/>
          </w:tcPr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кодекса Российской Федерации.</w:t>
            </w:r>
          </w:p>
          <w:p w:rsidR="009A3ECF" w:rsidRPr="00A57BB8" w:rsidRDefault="00CC163A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участок, который предстоит образовать, не может быть предоставлен заявителю в случае наличия оснований, указанных в подпунктах 1</w:t>
            </w:r>
            <w:r w:rsid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13, 14.1</w:t>
            </w:r>
            <w:r w:rsid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 22 и 23 статьи 39.16 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кодекса Российской Федерации.</w:t>
            </w:r>
          </w:p>
          <w:p w:rsidR="009A3ECF" w:rsidRPr="00A57BB8" w:rsidRDefault="00CC163A" w:rsidP="00CF48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емельный участок, границы которого подлежат уточнению в соответствии с Федеральным законом 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13.</w:t>
            </w:r>
            <w:r w:rsidR="00CF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7.2015</w:t>
            </w:r>
            <w:r w:rsidR="00CF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218-ФЗ</w:t>
            </w:r>
            <w:r w:rsidR="00CF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485C">
              <w:rPr>
                <w:rFonts w:ascii="Times New Roman" w:hAnsi="Times New Roman" w:cs="Times New Roman"/>
                <w:sz w:val="24"/>
                <w:szCs w:val="24"/>
              </w:rPr>
              <w:t>«О государственной регистрации недвижимости»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может быть предоставлен заявителю по основаниям, указанным в подпунктах 1</w:t>
            </w:r>
            <w:r w:rsid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9A3ECF"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статьи 39.16 </w:t>
            </w: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кодекса Российской Федерации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DC4260" w:rsidP="00A57B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6" w:type="pct"/>
            <w:gridSpan w:val="2"/>
          </w:tcPr>
          <w:p w:rsidR="001A6134" w:rsidRPr="00A57BB8" w:rsidRDefault="009A3ECF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1A6134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</w:p>
          <w:p w:rsidR="00A57BB8" w:rsidRDefault="009A3ECF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223C24" w:rsidRPr="00A57BB8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</w:t>
            </w:r>
          </w:p>
          <w:p w:rsidR="00A57BB8" w:rsidRDefault="00223C24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о предварительном согласовании 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 w:rsidR="00A57B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A57BB8" w:rsidRDefault="00223C24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 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или постановление 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округа город Воронеж </w:t>
            </w:r>
            <w:r w:rsidR="00A57BB8" w:rsidRPr="00A57BB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городского округа</w:t>
            </w:r>
          </w:p>
          <w:p w:rsidR="009A3ECF" w:rsidRPr="00A57BB8" w:rsidRDefault="00A57BB8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>об отказе в предварительном согласовании</w:t>
            </w:r>
            <w:r w:rsidR="00223C24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23C24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участка» 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DC4260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943" w:type="pct"/>
          </w:tcPr>
          <w:p w:rsid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индивидуальный предприниматель, юридическое лицо,</w:t>
            </w:r>
          </w:p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DC4260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43" w:type="pct"/>
          </w:tcPr>
          <w:p w:rsidR="009A3ECF" w:rsidRPr="00A57BB8" w:rsidRDefault="00223C24" w:rsidP="00A57BB8">
            <w:pPr>
              <w:pStyle w:val="a4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аявление об исправлении допущенных опечаток и ошибок 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в выданных в результате предоставлени</w:t>
            </w:r>
            <w:r w:rsidR="00595E73" w:rsidRPr="00A57B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3CE" w:rsidRPr="00A57BB8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="00595E73" w:rsidRPr="00A57BB8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85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документах 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>подано лицом, не</w:t>
            </w:r>
            <w:r w:rsidR="00A57B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>уполномоченным совершать такого рода действия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223C24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возврата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43" w:type="pct"/>
          </w:tcPr>
          <w:p w:rsidR="009A3ECF" w:rsidRPr="00A57BB8" w:rsidRDefault="00595E73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аявление об исправлении допущенных опечаток и ошибок </w:t>
            </w:r>
            <w:r w:rsidR="00CF485C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в выданных в результате предоставления муниципальной услуги </w:t>
            </w:r>
            <w:r w:rsidR="00CF485C">
              <w:rPr>
                <w:rFonts w:ascii="Times New Roman" w:hAnsi="Times New Roman" w:cs="Times New Roman"/>
                <w:sz w:val="24"/>
                <w:szCs w:val="24"/>
              </w:rPr>
              <w:t>документах</w:t>
            </w:r>
            <w:r w:rsidR="00CF485C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CF48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установленной форме (приложение № 5 к Административному регламенту)</w:t>
            </w:r>
            <w:r w:rsidR="00B5629B" w:rsidRPr="00A57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3ECF" w:rsidRPr="00A57BB8" w:rsidRDefault="00B5629B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2. Д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окументы, предусмотренные Административным регламентом, представлены в 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 местного самоуправления, в полномочия которого не входит предоставление муниципальной услуги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3ECF" w:rsidRPr="00A57BB8" w:rsidRDefault="00B5629B" w:rsidP="00CF48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окументы, предусмотренные 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риложением № 3 к Административному регламенту, не представлены или представлены не в полном </w:t>
            </w: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B5629B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2943" w:type="pct"/>
          </w:tcPr>
          <w:p w:rsidR="009A3ECF" w:rsidRPr="00A57BB8" w:rsidRDefault="009A3ECF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</w:t>
            </w:r>
            <w:r w:rsidR="00B5629B" w:rsidRPr="00A57BB8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отсутствуют</w:t>
            </w:r>
          </w:p>
        </w:tc>
      </w:tr>
      <w:tr w:rsidR="00A57BB8" w:rsidRPr="00A57BB8" w:rsidTr="00A57BB8">
        <w:tc>
          <w:tcPr>
            <w:tcW w:w="364" w:type="pct"/>
          </w:tcPr>
          <w:p w:rsidR="009A3ECF" w:rsidRPr="00A57BB8" w:rsidRDefault="00B5629B" w:rsidP="00A57B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693" w:type="pct"/>
          </w:tcPr>
          <w:p w:rsidR="009A3ECF" w:rsidRPr="00A57BB8" w:rsidRDefault="009A3ECF" w:rsidP="00A57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2943" w:type="pct"/>
          </w:tcPr>
          <w:p w:rsidR="009A3ECF" w:rsidRPr="00A57BB8" w:rsidRDefault="00B5629B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BB8">
              <w:rPr>
                <w:rFonts w:ascii="Times New Roman" w:hAnsi="Times New Roman" w:cs="Times New Roman"/>
                <w:sz w:val="24"/>
                <w:szCs w:val="24"/>
              </w:rPr>
              <w:t>1. Н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>есоответствие заявителя кругу лиц, указанных в подразделе 1.2 Административного регламента</w:t>
            </w:r>
            <w:r w:rsidR="00A57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CF" w:rsidRPr="00A57BB8" w:rsidRDefault="00A57BB8" w:rsidP="00A57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3ECF" w:rsidRPr="00A57BB8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опечаток и ошибок в </w:t>
            </w:r>
            <w:r w:rsidR="00B5629B" w:rsidRPr="00A57BB8">
              <w:rPr>
                <w:rFonts w:ascii="Times New Roman" w:hAnsi="Times New Roman" w:cs="Times New Roman"/>
                <w:sz w:val="24"/>
                <w:szCs w:val="24"/>
              </w:rPr>
              <w:t>выданных в результате предоставления муниципальной услуги документах</w:t>
            </w:r>
          </w:p>
        </w:tc>
      </w:tr>
    </w:tbl>
    <w:p w:rsidR="00A57BB8" w:rsidRPr="00053A0D" w:rsidRDefault="00A57BB8" w:rsidP="00A57BB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BB8" w:rsidRPr="00053A0D" w:rsidRDefault="00A57BB8" w:rsidP="00A57BB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BB8" w:rsidRPr="00053A0D" w:rsidRDefault="00A57BB8" w:rsidP="00A57BB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A57BB8" w:rsidRPr="00053A0D" w:rsidTr="00DB7840">
        <w:tc>
          <w:tcPr>
            <w:tcW w:w="5778" w:type="dxa"/>
          </w:tcPr>
          <w:p w:rsidR="00A57BB8" w:rsidRPr="00053A0D" w:rsidRDefault="00A57BB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Исполняющий</w:t>
            </w:r>
            <w:proofErr w:type="gramEnd"/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обязанности</w:t>
            </w:r>
          </w:p>
          <w:p w:rsidR="00A57BB8" w:rsidRPr="00053A0D" w:rsidRDefault="00A57BB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</w:t>
            </w:r>
          </w:p>
          <w:p w:rsidR="00A57BB8" w:rsidRPr="00053A0D" w:rsidRDefault="00A57BB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A57BB8" w:rsidRPr="00053A0D" w:rsidRDefault="00A57BB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BB8" w:rsidRPr="00053A0D" w:rsidRDefault="00A57BB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BB8" w:rsidRPr="00053A0D" w:rsidRDefault="002B00CD" w:rsidP="00DB784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B5629B" w:rsidRPr="00A57BB8" w:rsidRDefault="00B5629B" w:rsidP="00A57B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5629B" w:rsidRPr="00A57BB8" w:rsidSect="00A57BB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960" w:rsidRDefault="00B91960" w:rsidP="00B5629B">
      <w:pPr>
        <w:spacing w:after="0" w:line="240" w:lineRule="auto"/>
      </w:pPr>
      <w:r>
        <w:separator/>
      </w:r>
    </w:p>
  </w:endnote>
  <w:endnote w:type="continuationSeparator" w:id="0">
    <w:p w:rsidR="00B91960" w:rsidRDefault="00B91960" w:rsidP="00B5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960" w:rsidRDefault="00B91960" w:rsidP="00B5629B">
      <w:pPr>
        <w:spacing w:after="0" w:line="240" w:lineRule="auto"/>
      </w:pPr>
      <w:r>
        <w:separator/>
      </w:r>
    </w:p>
  </w:footnote>
  <w:footnote w:type="continuationSeparator" w:id="0">
    <w:p w:rsidR="00B91960" w:rsidRDefault="00B91960" w:rsidP="00B5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29917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5629B" w:rsidRPr="00A57BB8" w:rsidRDefault="00B5629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7B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7B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7B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00C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57B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5629B" w:rsidRPr="00A57BB8" w:rsidRDefault="00B5629B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E47D0"/>
    <w:multiLevelType w:val="hybridMultilevel"/>
    <w:tmpl w:val="42D2FDCE"/>
    <w:lvl w:ilvl="0" w:tplc="A938556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C2F66"/>
    <w:multiLevelType w:val="hybridMultilevel"/>
    <w:tmpl w:val="2F821418"/>
    <w:lvl w:ilvl="0" w:tplc="02FAA9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74544"/>
    <w:multiLevelType w:val="hybridMultilevel"/>
    <w:tmpl w:val="DE8E70BE"/>
    <w:lvl w:ilvl="0" w:tplc="F40AA49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76BA4"/>
    <w:multiLevelType w:val="hybridMultilevel"/>
    <w:tmpl w:val="DDFCCD0C"/>
    <w:lvl w:ilvl="0" w:tplc="21F6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9732E"/>
    <w:rsid w:val="000A5644"/>
    <w:rsid w:val="000D25EC"/>
    <w:rsid w:val="001246FF"/>
    <w:rsid w:val="00153B4C"/>
    <w:rsid w:val="001567AB"/>
    <w:rsid w:val="001A6134"/>
    <w:rsid w:val="00223C24"/>
    <w:rsid w:val="002340D4"/>
    <w:rsid w:val="00256D55"/>
    <w:rsid w:val="00275480"/>
    <w:rsid w:val="002B00CD"/>
    <w:rsid w:val="002E31FA"/>
    <w:rsid w:val="003471AD"/>
    <w:rsid w:val="003573CE"/>
    <w:rsid w:val="0037148D"/>
    <w:rsid w:val="003B5145"/>
    <w:rsid w:val="003D0DE7"/>
    <w:rsid w:val="00427190"/>
    <w:rsid w:val="00444851"/>
    <w:rsid w:val="004D5820"/>
    <w:rsid w:val="00544048"/>
    <w:rsid w:val="00546AD8"/>
    <w:rsid w:val="00595E73"/>
    <w:rsid w:val="005D1954"/>
    <w:rsid w:val="005D2129"/>
    <w:rsid w:val="005F0728"/>
    <w:rsid w:val="00632382"/>
    <w:rsid w:val="00683C8C"/>
    <w:rsid w:val="006E0538"/>
    <w:rsid w:val="007029D0"/>
    <w:rsid w:val="0075411F"/>
    <w:rsid w:val="007669B4"/>
    <w:rsid w:val="007C0642"/>
    <w:rsid w:val="007F1891"/>
    <w:rsid w:val="008637E0"/>
    <w:rsid w:val="00890A0A"/>
    <w:rsid w:val="00892C0B"/>
    <w:rsid w:val="008E5996"/>
    <w:rsid w:val="00986EB2"/>
    <w:rsid w:val="00993D20"/>
    <w:rsid w:val="009A3ECF"/>
    <w:rsid w:val="009F4098"/>
    <w:rsid w:val="00A065F2"/>
    <w:rsid w:val="00A57BB8"/>
    <w:rsid w:val="00A87EF8"/>
    <w:rsid w:val="00AE6A6E"/>
    <w:rsid w:val="00B02B6C"/>
    <w:rsid w:val="00B345DB"/>
    <w:rsid w:val="00B5629B"/>
    <w:rsid w:val="00B72033"/>
    <w:rsid w:val="00B82C92"/>
    <w:rsid w:val="00B91960"/>
    <w:rsid w:val="00BB6B37"/>
    <w:rsid w:val="00BD2CD7"/>
    <w:rsid w:val="00C80816"/>
    <w:rsid w:val="00CB1C89"/>
    <w:rsid w:val="00CC163A"/>
    <w:rsid w:val="00CF485C"/>
    <w:rsid w:val="00CF548C"/>
    <w:rsid w:val="00D240B4"/>
    <w:rsid w:val="00D43598"/>
    <w:rsid w:val="00DC4260"/>
    <w:rsid w:val="00DE3DD3"/>
    <w:rsid w:val="00E74AE8"/>
    <w:rsid w:val="00E86B44"/>
    <w:rsid w:val="00EB4E4F"/>
    <w:rsid w:val="00F01960"/>
    <w:rsid w:val="00F22E50"/>
    <w:rsid w:val="00F67D12"/>
    <w:rsid w:val="00F773FB"/>
    <w:rsid w:val="00F86141"/>
    <w:rsid w:val="00FA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629B"/>
  </w:style>
  <w:style w:type="paragraph" w:styleId="a7">
    <w:name w:val="footer"/>
    <w:basedOn w:val="a"/>
    <w:link w:val="a8"/>
    <w:uiPriority w:val="99"/>
    <w:unhideWhenUsed/>
    <w:rsid w:val="00B5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29B"/>
  </w:style>
  <w:style w:type="paragraph" w:styleId="a9">
    <w:name w:val="Balloon Text"/>
    <w:basedOn w:val="a"/>
    <w:link w:val="aa"/>
    <w:uiPriority w:val="99"/>
    <w:semiHidden/>
    <w:unhideWhenUsed/>
    <w:rsid w:val="00CF4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8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629B"/>
  </w:style>
  <w:style w:type="paragraph" w:styleId="a7">
    <w:name w:val="footer"/>
    <w:basedOn w:val="a"/>
    <w:link w:val="a8"/>
    <w:uiPriority w:val="99"/>
    <w:unhideWhenUsed/>
    <w:rsid w:val="00B5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29B"/>
  </w:style>
  <w:style w:type="paragraph" w:styleId="a9">
    <w:name w:val="Balloon Text"/>
    <w:basedOn w:val="a"/>
    <w:link w:val="aa"/>
    <w:uiPriority w:val="99"/>
    <w:semiHidden/>
    <w:unhideWhenUsed/>
    <w:rsid w:val="00CF4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8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2026-04-13T06:46:00Z</cp:lastPrinted>
  <dcterms:created xsi:type="dcterms:W3CDTF">2026-04-10T09:10:00Z</dcterms:created>
  <dcterms:modified xsi:type="dcterms:W3CDTF">2026-04-13T06:46:00Z</dcterms:modified>
</cp:coreProperties>
</file>